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2" w:rsidRDefault="00816662" w:rsidP="00816662">
      <w:pPr>
        <w:pStyle w:val="20"/>
        <w:shd w:val="clear" w:color="auto" w:fill="auto"/>
        <w:tabs>
          <w:tab w:val="left" w:leader="underscore" w:pos="8496"/>
        </w:tabs>
        <w:spacing w:before="0"/>
        <w:ind w:left="1040"/>
      </w:pPr>
    </w:p>
    <w:p w:rsidR="00816662" w:rsidRPr="00F445F5" w:rsidRDefault="00816662" w:rsidP="00816662">
      <w:pPr>
        <w:pStyle w:val="20"/>
        <w:shd w:val="clear" w:color="auto" w:fill="auto"/>
        <w:tabs>
          <w:tab w:val="left" w:leader="underscore" w:pos="8496"/>
        </w:tabs>
        <w:spacing w:before="0"/>
        <w:ind w:left="1040"/>
        <w:rPr>
          <w:sz w:val="22"/>
          <w:szCs w:val="22"/>
        </w:rPr>
      </w:pPr>
    </w:p>
    <w:p w:rsidR="00816662" w:rsidRPr="00F445F5" w:rsidRDefault="00816662" w:rsidP="00816662">
      <w:pPr>
        <w:pStyle w:val="10"/>
        <w:shd w:val="clear" w:color="auto" w:fill="auto"/>
        <w:ind w:right="400"/>
        <w:rPr>
          <w:sz w:val="22"/>
          <w:szCs w:val="22"/>
        </w:rPr>
      </w:pPr>
      <w:bookmarkStart w:id="0" w:name="bookmark0"/>
      <w:r w:rsidRPr="00F445F5">
        <w:rPr>
          <w:sz w:val="22"/>
          <w:szCs w:val="22"/>
        </w:rPr>
        <w:t>Анкета для родителей</w:t>
      </w:r>
      <w:bookmarkEnd w:id="0"/>
    </w:p>
    <w:p w:rsidR="007A0F70" w:rsidRDefault="00816662" w:rsidP="007A0F70">
      <w:pPr>
        <w:pStyle w:val="30"/>
        <w:shd w:val="clear" w:color="auto" w:fill="auto"/>
        <w:spacing w:after="0"/>
        <w:ind w:right="400"/>
        <w:rPr>
          <w:sz w:val="22"/>
          <w:szCs w:val="22"/>
        </w:rPr>
      </w:pPr>
      <w:r w:rsidRPr="00F445F5">
        <w:rPr>
          <w:sz w:val="22"/>
          <w:szCs w:val="22"/>
        </w:rPr>
        <w:t>по выявлению нарушений психического (пс</w:t>
      </w:r>
      <w:r w:rsidR="007A0F70">
        <w:rPr>
          <w:sz w:val="22"/>
          <w:szCs w:val="22"/>
        </w:rPr>
        <w:t xml:space="preserve">ихологического) развития, </w:t>
      </w:r>
    </w:p>
    <w:p w:rsidR="00816662" w:rsidRPr="00F445F5" w:rsidRDefault="007A0F70" w:rsidP="007A0F70">
      <w:pPr>
        <w:pStyle w:val="30"/>
        <w:shd w:val="clear" w:color="auto" w:fill="auto"/>
        <w:spacing w:after="0"/>
        <w:ind w:right="400"/>
        <w:rPr>
          <w:sz w:val="22"/>
          <w:szCs w:val="22"/>
        </w:rPr>
      </w:pPr>
      <w:r>
        <w:rPr>
          <w:sz w:val="22"/>
          <w:szCs w:val="22"/>
        </w:rPr>
        <w:t xml:space="preserve">риска </w:t>
      </w:r>
      <w:r w:rsidR="00816662" w:rsidRPr="00F445F5">
        <w:rPr>
          <w:sz w:val="22"/>
          <w:szCs w:val="22"/>
        </w:rPr>
        <w:t>возникновения рас</w:t>
      </w:r>
      <w:r>
        <w:rPr>
          <w:sz w:val="22"/>
          <w:szCs w:val="22"/>
        </w:rPr>
        <w:t xml:space="preserve">стройств </w:t>
      </w:r>
      <w:proofErr w:type="spellStart"/>
      <w:r>
        <w:rPr>
          <w:sz w:val="22"/>
          <w:szCs w:val="22"/>
        </w:rPr>
        <w:t>аутистического</w:t>
      </w:r>
      <w:proofErr w:type="spellEnd"/>
      <w:r>
        <w:rPr>
          <w:sz w:val="22"/>
          <w:szCs w:val="22"/>
        </w:rPr>
        <w:t xml:space="preserve"> спектра </w:t>
      </w:r>
      <w:r w:rsidR="00816662" w:rsidRPr="00F445F5">
        <w:rPr>
          <w:sz w:val="22"/>
          <w:szCs w:val="22"/>
        </w:rPr>
        <w:t xml:space="preserve">у детей </w:t>
      </w:r>
    </w:p>
    <w:p w:rsidR="00816662" w:rsidRPr="00F445F5" w:rsidRDefault="00816662" w:rsidP="007A0F70">
      <w:pPr>
        <w:pStyle w:val="20"/>
        <w:shd w:val="clear" w:color="auto" w:fill="auto"/>
        <w:spacing w:before="0" w:line="269" w:lineRule="exact"/>
        <w:ind w:left="800"/>
        <w:rPr>
          <w:sz w:val="22"/>
          <w:szCs w:val="22"/>
        </w:rPr>
      </w:pPr>
      <w:r w:rsidRPr="00F445F5">
        <w:rPr>
          <w:rStyle w:val="21"/>
          <w:sz w:val="22"/>
          <w:szCs w:val="22"/>
        </w:rPr>
        <w:t xml:space="preserve">Инструкция: </w:t>
      </w:r>
      <w:r w:rsidRPr="00F445F5">
        <w:rPr>
          <w:sz w:val="22"/>
          <w:szCs w:val="22"/>
        </w:rPr>
        <w:t>Если Вы наблюдали у своего ребенка нижеописанное поведение, то выберите соответствующий ответ «да», «нет», «затрудняюсь».</w:t>
      </w:r>
    </w:p>
    <w:tbl>
      <w:tblPr>
        <w:tblStyle w:val="a4"/>
        <w:tblW w:w="5000" w:type="pct"/>
        <w:tblLayout w:type="fixed"/>
        <w:tblLook w:val="0000"/>
      </w:tblPr>
      <w:tblGrid>
        <w:gridCol w:w="532"/>
        <w:gridCol w:w="8789"/>
        <w:gridCol w:w="568"/>
        <w:gridCol w:w="709"/>
        <w:gridCol w:w="798"/>
      </w:tblGrid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2"/>
                <w:b w:val="0"/>
                <w:bCs w:val="0"/>
                <w:sz w:val="20"/>
                <w:szCs w:val="20"/>
                <w:lang w:val="kk-KZ" w:eastAsia="kk-KZ" w:bidi="kk-KZ"/>
              </w:rPr>
              <w:t>№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2"/>
                <w:b w:val="0"/>
                <w:bCs w:val="0"/>
                <w:sz w:val="20"/>
                <w:szCs w:val="20"/>
                <w:lang w:val="kk-KZ" w:eastAsia="kk-KZ" w:bidi="kk-KZ"/>
              </w:rPr>
              <w:t>Вопрос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70">
              <w:rPr>
                <w:rStyle w:val="22"/>
                <w:rFonts w:eastAsia="Arial Unicode MS"/>
                <w:b w:val="0"/>
                <w:bCs w:val="0"/>
                <w:sz w:val="20"/>
                <w:szCs w:val="20"/>
              </w:rPr>
              <w:t>Да</w:t>
            </w: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70">
              <w:rPr>
                <w:rStyle w:val="22"/>
                <w:rFonts w:eastAsia="Arial Unicode MS"/>
                <w:b w:val="0"/>
                <w:bCs w:val="0"/>
                <w:sz w:val="20"/>
                <w:szCs w:val="20"/>
              </w:rPr>
              <w:t>Нет</w:t>
            </w: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70">
              <w:rPr>
                <w:rStyle w:val="22"/>
                <w:rFonts w:eastAsia="Arial Unicode MS"/>
                <w:b w:val="0"/>
                <w:bCs w:val="0"/>
                <w:sz w:val="20"/>
                <w:szCs w:val="20"/>
              </w:rPr>
              <w:t>Затрудняюсь</w:t>
            </w: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Фиксирует ли Ваш ребенок взгляд на предметах (игрушках) или лице взрослого?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Смотрит ли ребенок Вам в глаза в течение 1-2 сек.? Улыбается ли ребенок матери?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3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Реагирует ли Ваш ребенок на обращенную к нему речь, выполняет ли простые просьбы?</w:t>
            </w:r>
          </w:p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(«подойди ко мне», «дай мне» и пр.)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4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Кормили ли Вы ребенка грудью?</w:t>
            </w:r>
          </w:p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Если да, то, получал ли ребенок от этого удовольствие, ел спокойно, с охотой, реагировал на Ваши прикосновения, у него было любимое положение при кормлении?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5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Был ли Ваш ребенок «удобным» на первом году жизни (лежал один в кроватке, не реагировал на уход матери, не реагировал на биологические потребности; сам себя занимал предметами (игрушками), собственными пальцами</w:t>
            </w:r>
          </w:p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и т.д.)?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6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Были ли у Вашего ребенка проявления сложных эмоций (интерес, любопытство, удивление, негодование, недовольство, гнев и т. д.)?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7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Обращали ли Вы внимание, что ребенок плачет во сне, боится игрушек, животных или определенных предметов?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8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Соответствует ли нормативным показателям сроки моторного развития Вашего ребенка?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удерживает головку - (2 мес),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сидит - (6 мес ),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ползает - (8 мес.),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ходит без поддержки - (12 мес.).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9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Ходит ли ребенок с опорой на носки?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10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Использует ли ребенок указательный жест?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11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Умеет ли ребенок пользоваться ложкой?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12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Соответствует ли нормативным показателям сроки речевого развития Вашего ребенка?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гуление (а, у, ы, гу, га) - 4 мес.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лепет (ба, ма-ма, па-па, бо-бо, та-та-та) - 10 мес.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первые слова (адресность) - 12 мес.</w:t>
            </w:r>
          </w:p>
          <w:p w:rsidR="00816662" w:rsidRPr="007A0F70" w:rsidRDefault="00816662" w:rsidP="008166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простые фразы («мама дай») - 20 мес.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13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Задает ли Ваш ребенок вопросы?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14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Отмечаете ли Вы у ребенка множественные повторы, «эхо слов, фраз», речевые штампы (повторение вопроса за вами, полностью копирует интонацию)?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15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Отмечаете ли Вы у ребенка повышенную чувствительность к внешним раздражителям (шум от бытовых приборов, фейерверков, животных, повышение тона голоса и др.)?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16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Возникали ли у Вас мысли о том, что ребенок «глухой», «плохо видит» или снижена чувствительность (нюхает, облизывает предметы и т.д.)?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17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Перебирает ли ребенок свои пальцы перед грудью, подносит близко к лицу, глазам, может быть у него необычные движения, или он может раскачиваться или прыгать «часами»?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18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Играет ли ребенок предметами обихода (крышки, банки, кастрюли и т. д 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19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Есть ли предметы (вещи) с которыми ребенок не расстается в быту, берет в постель (в качестве «защиты», «помощи»)?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20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Выбирает ли ребенок для игры ниточки, шнурки, пакетики, палочки, бусинки, прячет их, собирает и не дает дотронуться?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21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Выстраивает ли ребенок предметы (игрушки) в ряды (горизонтальные / вертикальные), однообразно возит, катает предметы (игрушки)?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22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Проявляет ли ребенок интерес к новым игрушкам?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23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Сторонится ли ребенок других детей на игровой площадке, предпочитает играть один?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24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Может ли ребенок испытывать страх или тревогу, беспокойство в новой ситуации, смене ситуации (в гостях, в магазине, в поликлинике, среди незнакомых детей или взрослых и пр.)?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25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Может ли ребенок собирать предметы (пирамидку, матрешку) с учетом величины, формы и цвета к концу второго года жизни?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26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На прогулке просит следовать только одному маршруту, трудно уговорить изменить направление и изучить на улице что-то новое?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27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Болезненно реагирует на смену одежды в сезон зима\весна, не любит новую одежду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28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Не любит прикосновений, одёргивает руку при попытке взрослого взять за руку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29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Крайне избирателен в еде, ест только одно блюдо, например ест только кашу или картофельное пюре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662" w:rsidRPr="007A0F70" w:rsidTr="007A0F70">
        <w:trPr>
          <w:trHeight w:val="20"/>
        </w:trPr>
        <w:tc>
          <w:tcPr>
            <w:tcW w:w="234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30</w:t>
            </w:r>
          </w:p>
        </w:tc>
        <w:tc>
          <w:tcPr>
            <w:tcW w:w="3855" w:type="pct"/>
          </w:tcPr>
          <w:p w:rsidR="00816662" w:rsidRPr="007A0F70" w:rsidRDefault="00816662" w:rsidP="0081666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 w:eastAsia="kk-KZ" w:bidi="kk-KZ"/>
              </w:rPr>
            </w:pPr>
            <w:r w:rsidRPr="007A0F70">
              <w:rPr>
                <w:rStyle w:val="23"/>
                <w:sz w:val="20"/>
                <w:szCs w:val="20"/>
                <w:lang w:val="kk-KZ" w:eastAsia="kk-KZ" w:bidi="kk-KZ"/>
              </w:rPr>
              <w:t>Говорит о себе в 3-м лице, если что-то хочет, берет руку взрослого и выполняет действия его рукой</w:t>
            </w:r>
          </w:p>
        </w:tc>
        <w:tc>
          <w:tcPr>
            <w:tcW w:w="249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816662" w:rsidRPr="007A0F70" w:rsidRDefault="00816662" w:rsidP="0081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201" w:rsidRPr="00F445F5" w:rsidRDefault="007B2201" w:rsidP="00F83B05">
      <w:pPr>
        <w:pStyle w:val="10"/>
        <w:shd w:val="clear" w:color="auto" w:fill="auto"/>
        <w:spacing w:line="240" w:lineRule="exact"/>
        <w:jc w:val="left"/>
        <w:rPr>
          <w:sz w:val="22"/>
          <w:szCs w:val="22"/>
        </w:rPr>
      </w:pPr>
      <w:bookmarkStart w:id="1" w:name="bookmark3"/>
    </w:p>
    <w:p w:rsidR="007B2201" w:rsidRPr="00F445F5" w:rsidRDefault="007B2201" w:rsidP="00F83B05">
      <w:pPr>
        <w:pStyle w:val="1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7A0F70" w:rsidRPr="007A0F70" w:rsidRDefault="007A0F70" w:rsidP="007A0F70">
      <w:pPr>
        <w:pStyle w:val="10"/>
        <w:shd w:val="clear" w:color="auto" w:fill="auto"/>
        <w:spacing w:line="240" w:lineRule="exact"/>
        <w:jc w:val="left"/>
        <w:rPr>
          <w:sz w:val="22"/>
          <w:szCs w:val="22"/>
        </w:rPr>
      </w:pPr>
      <w:r w:rsidRPr="007A0F70">
        <w:rPr>
          <w:sz w:val="22"/>
          <w:szCs w:val="22"/>
        </w:rPr>
        <w:t>Подсчет результатов (ключ методики):</w:t>
      </w:r>
    </w:p>
    <w:p w:rsidR="007A0F70" w:rsidRPr="007A0F70" w:rsidRDefault="007A0F70" w:rsidP="007A0F70">
      <w:pPr>
        <w:pStyle w:val="20"/>
        <w:shd w:val="clear" w:color="auto" w:fill="auto"/>
        <w:spacing w:before="0" w:line="240" w:lineRule="auto"/>
        <w:ind w:left="720"/>
        <w:jc w:val="left"/>
        <w:rPr>
          <w:sz w:val="22"/>
          <w:szCs w:val="22"/>
        </w:rPr>
      </w:pPr>
    </w:p>
    <w:p w:rsidR="007A0F70" w:rsidRPr="007A0F70" w:rsidRDefault="007A0F70" w:rsidP="007A0F70">
      <w:pPr>
        <w:pStyle w:val="20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7A0F70" w:rsidRPr="007A0F70" w:rsidRDefault="007A0F70" w:rsidP="007A0F70">
      <w:pPr>
        <w:pStyle w:val="20"/>
        <w:shd w:val="clear" w:color="auto" w:fill="auto"/>
        <w:spacing w:before="0" w:line="240" w:lineRule="auto"/>
        <w:ind w:left="720"/>
        <w:jc w:val="left"/>
        <w:rPr>
          <w:sz w:val="22"/>
          <w:szCs w:val="22"/>
        </w:rPr>
      </w:pPr>
      <w:r w:rsidRPr="007A0F70">
        <w:rPr>
          <w:sz w:val="22"/>
          <w:szCs w:val="22"/>
        </w:rPr>
        <w:t xml:space="preserve">При совпадении 4-х и более ответов с ключом методики, представленной выше, а также в случае затруднения родителей ответить на треть вопросов анкеты - родителям ребенка следует рекомендовать обратиться за консультацией к </w:t>
      </w:r>
      <w:r w:rsidRPr="007A0F70">
        <w:rPr>
          <w:rStyle w:val="21"/>
          <w:sz w:val="22"/>
          <w:szCs w:val="22"/>
        </w:rPr>
        <w:t>врачу-психиатру (детскому), учителю-дефектологу.</w:t>
      </w: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tbl>
      <w:tblPr>
        <w:tblStyle w:val="a4"/>
        <w:tblpPr w:leftFromText="180" w:rightFromText="180" w:vertAnchor="page" w:horzAnchor="margin" w:tblpY="5775"/>
        <w:tblW w:w="5000" w:type="pct"/>
        <w:tblLook w:val="0000"/>
      </w:tblPr>
      <w:tblGrid>
        <w:gridCol w:w="464"/>
        <w:gridCol w:w="1109"/>
        <w:gridCol w:w="748"/>
        <w:gridCol w:w="1110"/>
        <w:gridCol w:w="736"/>
        <w:gridCol w:w="1110"/>
        <w:gridCol w:w="748"/>
        <w:gridCol w:w="1110"/>
        <w:gridCol w:w="743"/>
        <w:gridCol w:w="1124"/>
        <w:gridCol w:w="1124"/>
        <w:gridCol w:w="930"/>
        <w:gridCol w:w="340"/>
      </w:tblGrid>
      <w:tr w:rsidR="00C6457C" w:rsidRPr="00F445F5" w:rsidTr="00C6457C">
        <w:trPr>
          <w:trHeight w:hRule="exact" w:val="302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ответ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ответ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ответ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ответ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ответ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№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  <w:tr w:rsidR="00C6457C" w:rsidRPr="00F445F5" w:rsidTr="00C6457C">
        <w:trPr>
          <w:trHeight w:hRule="exact" w:val="288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26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  <w:tr w:rsidR="00C6457C" w:rsidRPr="00F445F5" w:rsidTr="00C6457C">
        <w:trPr>
          <w:trHeight w:hRule="exact" w:val="283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27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  <w:tr w:rsidR="00C6457C" w:rsidRPr="00F445F5" w:rsidTr="00C6457C">
        <w:trPr>
          <w:trHeight w:hRule="exact" w:val="288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28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  <w:tr w:rsidR="00C6457C" w:rsidRPr="00F445F5" w:rsidTr="00C6457C">
        <w:trPr>
          <w:trHeight w:hRule="exact" w:val="283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29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  <w:tr w:rsidR="00C6457C" w:rsidRPr="00F445F5" w:rsidTr="00C6457C">
        <w:trPr>
          <w:trHeight w:hRule="exact" w:val="302"/>
        </w:trPr>
        <w:tc>
          <w:tcPr>
            <w:tcW w:w="204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32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487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326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нет</w:t>
            </w:r>
          </w:p>
        </w:tc>
        <w:tc>
          <w:tcPr>
            <w:tcW w:w="493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30</w:t>
            </w:r>
          </w:p>
        </w:tc>
        <w:tc>
          <w:tcPr>
            <w:tcW w:w="408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  <w:r w:rsidRPr="00F445F5">
              <w:rPr>
                <w:rStyle w:val="23"/>
                <w:rFonts w:eastAsia="Arial Unicode MS"/>
                <w:sz w:val="22"/>
                <w:szCs w:val="22"/>
              </w:rPr>
              <w:t>д</w:t>
            </w:r>
            <w:r w:rsidRPr="00F445F5">
              <w:rPr>
                <w:rStyle w:val="23"/>
                <w:rFonts w:eastAsia="Arial Unicode MS"/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49" w:type="pct"/>
          </w:tcPr>
          <w:p w:rsidR="00C6457C" w:rsidRPr="00F445F5" w:rsidRDefault="00C6457C" w:rsidP="00C6457C">
            <w:pPr>
              <w:pStyle w:val="a5"/>
              <w:rPr>
                <w:sz w:val="22"/>
                <w:szCs w:val="22"/>
              </w:rPr>
            </w:pPr>
          </w:p>
        </w:tc>
      </w:tr>
    </w:tbl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p w:rsidR="00F445F5" w:rsidRDefault="00F445F5" w:rsidP="00F83B05">
      <w:pPr>
        <w:pStyle w:val="10"/>
        <w:shd w:val="clear" w:color="auto" w:fill="auto"/>
        <w:spacing w:line="240" w:lineRule="exact"/>
        <w:jc w:val="left"/>
      </w:pPr>
    </w:p>
    <w:bookmarkEnd w:id="1"/>
    <w:p w:rsidR="00F83B05" w:rsidRDefault="00F83B05">
      <w:pPr>
        <w:rPr>
          <w:sz w:val="2"/>
          <w:szCs w:val="2"/>
        </w:rPr>
      </w:pPr>
    </w:p>
    <w:sectPr w:rsidR="00F83B05" w:rsidSect="00F445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89" w:rsidRDefault="008D3989" w:rsidP="00F0575B">
      <w:r>
        <w:separator/>
      </w:r>
    </w:p>
  </w:endnote>
  <w:endnote w:type="continuationSeparator" w:id="0">
    <w:p w:rsidR="008D3989" w:rsidRDefault="008D3989" w:rsidP="00F0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89" w:rsidRDefault="008D3989"/>
  </w:footnote>
  <w:footnote w:type="continuationSeparator" w:id="0">
    <w:p w:rsidR="008D3989" w:rsidRDefault="008D39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2951"/>
    <w:multiLevelType w:val="multilevel"/>
    <w:tmpl w:val="9DF8D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D6EEA"/>
    <w:multiLevelType w:val="multilevel"/>
    <w:tmpl w:val="3AB6E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575B"/>
    <w:rsid w:val="000A0501"/>
    <w:rsid w:val="000D5A2C"/>
    <w:rsid w:val="00231BE1"/>
    <w:rsid w:val="00384CCE"/>
    <w:rsid w:val="007A0F70"/>
    <w:rsid w:val="007B2201"/>
    <w:rsid w:val="00816662"/>
    <w:rsid w:val="00860337"/>
    <w:rsid w:val="008D3989"/>
    <w:rsid w:val="0097513B"/>
    <w:rsid w:val="009A700F"/>
    <w:rsid w:val="00A463E4"/>
    <w:rsid w:val="00C6457C"/>
    <w:rsid w:val="00F0575B"/>
    <w:rsid w:val="00F445F5"/>
    <w:rsid w:val="00F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7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75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5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05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5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F0575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0575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F0575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5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sid w:val="00F0575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F0575B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0575B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575B"/>
    <w:pPr>
      <w:shd w:val="clear" w:color="auto" w:fill="FFFFFF"/>
      <w:spacing w:before="120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575B"/>
    <w:pPr>
      <w:shd w:val="clear" w:color="auto" w:fill="FFFFFF"/>
      <w:spacing w:before="180" w:line="413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59"/>
    <w:rsid w:val="0081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3B05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7A0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F7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A0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F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2021-04-01T09:42:00Z</cp:lastPrinted>
  <dcterms:created xsi:type="dcterms:W3CDTF">2022-04-27T04:27:00Z</dcterms:created>
  <dcterms:modified xsi:type="dcterms:W3CDTF">2022-04-28T05:07:00Z</dcterms:modified>
</cp:coreProperties>
</file>